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C31A" w14:textId="19F66FC9" w:rsidR="005F2F48" w:rsidRPr="005C0D9F" w:rsidRDefault="005F2F48" w:rsidP="005C0D9F">
      <w:pPr>
        <w:autoSpaceDE w:val="0"/>
        <w:autoSpaceDN w:val="0"/>
        <w:adjustRightInd w:val="0"/>
        <w:spacing w:after="0" w:line="240" w:lineRule="auto"/>
        <w:jc w:val="both"/>
        <w:rPr>
          <w:rFonts w:ascii="Verdana" w:hAnsi="Verdana" w:cs="Calibri"/>
        </w:rPr>
      </w:pPr>
      <w:r w:rsidRPr="005C0D9F">
        <w:rPr>
          <w:rFonts w:ascii="Verdana" w:hAnsi="Verdana" w:cs="Calibri"/>
        </w:rPr>
        <w:t xml:space="preserve">Upper Bann </w:t>
      </w:r>
      <w:r w:rsidR="00C016B1">
        <w:rPr>
          <w:rFonts w:ascii="Verdana" w:hAnsi="Verdana" w:cs="Calibri"/>
        </w:rPr>
        <w:t>u3a</w:t>
      </w:r>
      <w:r w:rsidRPr="005C0D9F">
        <w:rPr>
          <w:rFonts w:ascii="Verdana" w:hAnsi="Verdana" w:cs="Calibri"/>
        </w:rPr>
        <w:t xml:space="preserve"> is committed to promoting the wellbeing of all its members and seeks to create a safe and</w:t>
      </w:r>
      <w:r w:rsidR="005C0D9F">
        <w:rPr>
          <w:rFonts w:ascii="Verdana" w:hAnsi="Verdana" w:cs="Calibri"/>
        </w:rPr>
        <w:t xml:space="preserve"> </w:t>
      </w:r>
      <w:r w:rsidRPr="005C0D9F">
        <w:rPr>
          <w:rFonts w:ascii="Verdana" w:hAnsi="Verdana" w:cs="Calibri"/>
        </w:rPr>
        <w:t>welcoming environment where members can learn, have fun and develop their skills and confidence, whilst</w:t>
      </w:r>
      <w:r w:rsidR="005C0D9F">
        <w:rPr>
          <w:rFonts w:ascii="Verdana" w:hAnsi="Verdana" w:cs="Calibri"/>
        </w:rPr>
        <w:t xml:space="preserve"> </w:t>
      </w:r>
      <w:r w:rsidRPr="005C0D9F">
        <w:rPr>
          <w:rFonts w:ascii="Verdana" w:hAnsi="Verdana" w:cs="Calibri"/>
        </w:rPr>
        <w:t>being protected from harm, discrimination and abuse.</w:t>
      </w:r>
      <w:r w:rsidR="005C0D9F">
        <w:rPr>
          <w:rFonts w:ascii="Verdana" w:hAnsi="Verdana" w:cs="Calibri"/>
        </w:rPr>
        <w:t xml:space="preserve"> </w:t>
      </w:r>
      <w:r w:rsidRPr="005C0D9F">
        <w:rPr>
          <w:rFonts w:ascii="Verdana" w:hAnsi="Verdana" w:cs="Calibri"/>
        </w:rPr>
        <w:t>This aim of this policy is to specifically address the safeguarding of vulnerable adults who are members of</w:t>
      </w:r>
      <w:r w:rsidR="005C0D9F">
        <w:rPr>
          <w:rFonts w:ascii="Verdana" w:hAnsi="Verdana" w:cs="Calibri"/>
        </w:rPr>
        <w:t xml:space="preserve"> </w:t>
      </w:r>
      <w:r w:rsidRPr="005C0D9F">
        <w:rPr>
          <w:rFonts w:ascii="Verdana" w:hAnsi="Verdana" w:cs="Calibri"/>
        </w:rPr>
        <w:t xml:space="preserve">our </w:t>
      </w:r>
      <w:r w:rsidR="00C016B1">
        <w:rPr>
          <w:rFonts w:ascii="Verdana" w:hAnsi="Verdana" w:cs="Calibri"/>
        </w:rPr>
        <w:t>u3a.</w:t>
      </w:r>
    </w:p>
    <w:p w14:paraId="5502953C" w14:textId="77777777" w:rsidR="005C0D9F" w:rsidRPr="00594E3A" w:rsidRDefault="005C0D9F" w:rsidP="005F2F48">
      <w:pPr>
        <w:autoSpaceDE w:val="0"/>
        <w:autoSpaceDN w:val="0"/>
        <w:adjustRightInd w:val="0"/>
        <w:spacing w:after="0" w:line="240" w:lineRule="auto"/>
        <w:rPr>
          <w:rFonts w:ascii="Verdana" w:hAnsi="Verdana" w:cs="Calibri-Bold"/>
          <w:b/>
          <w:bCs/>
          <w:sz w:val="18"/>
          <w:szCs w:val="18"/>
        </w:rPr>
      </w:pPr>
    </w:p>
    <w:p w14:paraId="5F240200" w14:textId="77777777" w:rsidR="005F2F48" w:rsidRPr="005C0D9F" w:rsidRDefault="005F2F48" w:rsidP="005F2F48">
      <w:pPr>
        <w:autoSpaceDE w:val="0"/>
        <w:autoSpaceDN w:val="0"/>
        <w:adjustRightInd w:val="0"/>
        <w:spacing w:after="0" w:line="240" w:lineRule="auto"/>
        <w:rPr>
          <w:rFonts w:ascii="Verdana" w:hAnsi="Verdana" w:cs="Calibri-Bold"/>
          <w:b/>
          <w:bCs/>
        </w:rPr>
      </w:pPr>
      <w:r w:rsidRPr="005C0D9F">
        <w:rPr>
          <w:rFonts w:ascii="Verdana" w:hAnsi="Verdana" w:cs="Calibri-Bold"/>
          <w:b/>
          <w:bCs/>
        </w:rPr>
        <w:t>Definition of a Vulnerable Adult</w:t>
      </w:r>
    </w:p>
    <w:p w14:paraId="036DA6BA" w14:textId="77777777" w:rsidR="005F2F48" w:rsidRDefault="005F2F48" w:rsidP="005F2F48">
      <w:pPr>
        <w:autoSpaceDE w:val="0"/>
        <w:autoSpaceDN w:val="0"/>
        <w:adjustRightInd w:val="0"/>
        <w:spacing w:after="0" w:line="240" w:lineRule="auto"/>
        <w:rPr>
          <w:rFonts w:ascii="Verdana" w:hAnsi="Verdana" w:cs="Calibri-Italic"/>
          <w:i/>
          <w:iCs/>
        </w:rPr>
      </w:pPr>
      <w:r w:rsidRPr="005C0D9F">
        <w:rPr>
          <w:rFonts w:ascii="Verdana" w:hAnsi="Verdana" w:cs="Calibri-Italic"/>
          <w:i/>
          <w:iCs/>
        </w:rPr>
        <w:t>“A vulnerable adult is any person aged 18 or over who is or may be in need of community care services by</w:t>
      </w:r>
      <w:r w:rsidR="005C0D9F">
        <w:rPr>
          <w:rFonts w:ascii="Verdana" w:hAnsi="Verdana" w:cs="Calibri-Italic"/>
          <w:i/>
          <w:iCs/>
        </w:rPr>
        <w:t xml:space="preserve"> </w:t>
      </w:r>
      <w:r w:rsidRPr="005C0D9F">
        <w:rPr>
          <w:rFonts w:ascii="Verdana" w:hAnsi="Verdana" w:cs="Calibri-Italic"/>
          <w:i/>
          <w:iCs/>
        </w:rPr>
        <w:t>reason of mental or other disability, age or illness; and who is or maybe unable to take care of him or</w:t>
      </w:r>
      <w:r w:rsidR="005C0D9F">
        <w:rPr>
          <w:rFonts w:ascii="Verdana" w:hAnsi="Verdana" w:cs="Calibri-Italic"/>
          <w:i/>
          <w:iCs/>
        </w:rPr>
        <w:t xml:space="preserve"> </w:t>
      </w:r>
      <w:r w:rsidRPr="005C0D9F">
        <w:rPr>
          <w:rFonts w:ascii="Verdana" w:hAnsi="Verdana" w:cs="Calibri-Italic"/>
          <w:i/>
          <w:iCs/>
        </w:rPr>
        <w:t>herself, or unable to protect him or herself against significant harm or exploitation.”</w:t>
      </w:r>
    </w:p>
    <w:p w14:paraId="20A1D030" w14:textId="77777777" w:rsidR="005C0D9F" w:rsidRPr="00594E3A" w:rsidRDefault="005C0D9F" w:rsidP="005F2F48">
      <w:pPr>
        <w:autoSpaceDE w:val="0"/>
        <w:autoSpaceDN w:val="0"/>
        <w:adjustRightInd w:val="0"/>
        <w:spacing w:after="0" w:line="240" w:lineRule="auto"/>
        <w:rPr>
          <w:rFonts w:ascii="Verdana" w:hAnsi="Verdana" w:cs="Calibri-Italic"/>
          <w:i/>
          <w:iCs/>
          <w:sz w:val="18"/>
          <w:szCs w:val="18"/>
        </w:rPr>
      </w:pPr>
    </w:p>
    <w:p w14:paraId="7ABC9820"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A vulnerable adult therefore may be someone who</w:t>
      </w:r>
    </w:p>
    <w:p w14:paraId="302509E6"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Is elderly and physically disabled due to ill health or cognitive impairment</w:t>
      </w:r>
    </w:p>
    <w:p w14:paraId="17F98337"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Has a learning disability</w:t>
      </w:r>
    </w:p>
    <w:p w14:paraId="5A2B9378"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Has a physical disability and/or a sensory impairment</w:t>
      </w:r>
    </w:p>
    <w:p w14:paraId="54C54F2A"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Has mental health needs including Dementia or a personality disorder</w:t>
      </w:r>
    </w:p>
    <w:p w14:paraId="307ADFAA"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Has a long-term illness/condition</w:t>
      </w:r>
    </w:p>
    <w:p w14:paraId="74E35BB0"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Misuses substances or alcohol</w:t>
      </w:r>
    </w:p>
    <w:p w14:paraId="51417476" w14:textId="77777777" w:rsid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Is unable to demonstrate the capacity to make a decision relating to their safety</w:t>
      </w:r>
    </w:p>
    <w:p w14:paraId="571DA0B7" w14:textId="77777777" w:rsidR="005F2F48" w:rsidRP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and is</w:t>
      </w:r>
      <w:r>
        <w:rPr>
          <w:rFonts w:ascii="Verdana" w:hAnsi="Verdana" w:cs="Calibri"/>
        </w:rPr>
        <w:t xml:space="preserve"> </w:t>
      </w:r>
      <w:r w:rsidR="005F2F48" w:rsidRPr="005C0D9F">
        <w:rPr>
          <w:rFonts w:ascii="Verdana" w:hAnsi="Verdana" w:cs="Calibri"/>
        </w:rPr>
        <w:t>in need of care &amp; support</w:t>
      </w:r>
    </w:p>
    <w:p w14:paraId="26AB821F"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Verdana"/>
        </w:rPr>
        <w:t xml:space="preserve">- </w:t>
      </w:r>
      <w:r w:rsidRPr="005C0D9F">
        <w:rPr>
          <w:rFonts w:ascii="Verdana" w:hAnsi="Verdana" w:cs="Calibri"/>
        </w:rPr>
        <w:t>Is homeless</w:t>
      </w:r>
    </w:p>
    <w:p w14:paraId="1CAB997C" w14:textId="77777777" w:rsidR="005C0D9F" w:rsidRPr="00594E3A" w:rsidRDefault="005C0D9F" w:rsidP="005F2F48">
      <w:pPr>
        <w:autoSpaceDE w:val="0"/>
        <w:autoSpaceDN w:val="0"/>
        <w:adjustRightInd w:val="0"/>
        <w:spacing w:after="0" w:line="240" w:lineRule="auto"/>
        <w:rPr>
          <w:rFonts w:ascii="Verdana" w:hAnsi="Verdana" w:cs="Calibri"/>
          <w:sz w:val="18"/>
          <w:szCs w:val="18"/>
        </w:rPr>
      </w:pPr>
    </w:p>
    <w:p w14:paraId="7E2BE2B0" w14:textId="77777777" w:rsidR="005F2F48" w:rsidRPr="005C0D9F" w:rsidRDefault="005F2F48" w:rsidP="003A7442">
      <w:pPr>
        <w:autoSpaceDE w:val="0"/>
        <w:autoSpaceDN w:val="0"/>
        <w:adjustRightInd w:val="0"/>
        <w:spacing w:after="0" w:line="240" w:lineRule="auto"/>
        <w:jc w:val="both"/>
        <w:rPr>
          <w:rFonts w:ascii="Verdana" w:hAnsi="Verdana" w:cs="Calibri"/>
        </w:rPr>
      </w:pPr>
      <w:r w:rsidRPr="005C0D9F">
        <w:rPr>
          <w:rFonts w:ascii="Verdana" w:hAnsi="Verdana" w:cs="Calibri"/>
        </w:rPr>
        <w:t xml:space="preserve">This does not mean however that just because a person is elderly or has a </w:t>
      </w:r>
      <w:proofErr w:type="gramStart"/>
      <w:r w:rsidRPr="005C0D9F">
        <w:rPr>
          <w:rFonts w:ascii="Verdana" w:hAnsi="Verdana" w:cs="Calibri"/>
        </w:rPr>
        <w:t>disability</w:t>
      </w:r>
      <w:proofErr w:type="gramEnd"/>
      <w:r w:rsidRPr="005C0D9F">
        <w:rPr>
          <w:rFonts w:ascii="Verdana" w:hAnsi="Verdana" w:cs="Calibri"/>
        </w:rPr>
        <w:t xml:space="preserve"> they are inevitably</w:t>
      </w:r>
      <w:r w:rsidR="005C0D9F">
        <w:rPr>
          <w:rFonts w:ascii="Verdana" w:hAnsi="Verdana" w:cs="Calibri"/>
        </w:rPr>
        <w:t xml:space="preserve"> </w:t>
      </w:r>
      <w:r w:rsidRPr="005C0D9F">
        <w:rPr>
          <w:rFonts w:ascii="Verdana" w:hAnsi="Verdana" w:cs="Calibri"/>
        </w:rPr>
        <w:t>vulnerable or at risk, especially if they have capacity to make decisions &amp; make informed choices to protect</w:t>
      </w:r>
      <w:r w:rsidR="005C0D9F">
        <w:rPr>
          <w:rFonts w:ascii="Verdana" w:hAnsi="Verdana" w:cs="Calibri"/>
        </w:rPr>
        <w:t xml:space="preserve"> </w:t>
      </w:r>
      <w:r w:rsidRPr="005C0D9F">
        <w:rPr>
          <w:rFonts w:ascii="Verdana" w:hAnsi="Verdana" w:cs="Calibri"/>
        </w:rPr>
        <w:t>themselves from harm</w:t>
      </w:r>
    </w:p>
    <w:p w14:paraId="74A4866D" w14:textId="77777777" w:rsidR="005C0D9F" w:rsidRPr="00594E3A" w:rsidRDefault="005C0D9F" w:rsidP="005F2F48">
      <w:pPr>
        <w:autoSpaceDE w:val="0"/>
        <w:autoSpaceDN w:val="0"/>
        <w:adjustRightInd w:val="0"/>
        <w:spacing w:after="0" w:line="240" w:lineRule="auto"/>
        <w:rPr>
          <w:rFonts w:ascii="Verdana" w:hAnsi="Verdana" w:cs="Calibri"/>
          <w:sz w:val="18"/>
          <w:szCs w:val="18"/>
        </w:rPr>
      </w:pPr>
    </w:p>
    <w:p w14:paraId="66C5F39D"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Harm, Discrimination, Abuse is any behavior towards a person that delibe</w:t>
      </w:r>
      <w:r w:rsidR="005C0D9F">
        <w:rPr>
          <w:rFonts w:ascii="Verdana" w:hAnsi="Verdana" w:cs="Calibri"/>
        </w:rPr>
        <w:t xml:space="preserve">rately or unknowingly causes his </w:t>
      </w:r>
      <w:r w:rsidRPr="005C0D9F">
        <w:rPr>
          <w:rFonts w:ascii="Verdana" w:hAnsi="Verdana" w:cs="Calibri"/>
        </w:rPr>
        <w:t>or her harm.</w:t>
      </w:r>
    </w:p>
    <w:p w14:paraId="531FBD27"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Examples of Harm, Discrimination, Abuse are:</w:t>
      </w:r>
    </w:p>
    <w:p w14:paraId="03A86953" w14:textId="77777777" w:rsidR="005F2F48" w:rsidRPr="005C0D9F" w:rsidRDefault="005F2F48" w:rsidP="005C0D9F">
      <w:pPr>
        <w:pStyle w:val="ListParagraph"/>
        <w:numPr>
          <w:ilvl w:val="0"/>
          <w:numId w:val="1"/>
        </w:numPr>
        <w:autoSpaceDE w:val="0"/>
        <w:autoSpaceDN w:val="0"/>
        <w:adjustRightInd w:val="0"/>
        <w:spacing w:after="0" w:line="240" w:lineRule="auto"/>
        <w:rPr>
          <w:rFonts w:ascii="Verdana" w:hAnsi="Verdana" w:cs="Calibri"/>
        </w:rPr>
      </w:pPr>
      <w:r w:rsidRPr="005C0D9F">
        <w:rPr>
          <w:rFonts w:ascii="Verdana" w:hAnsi="Verdana" w:cs="Calibri"/>
        </w:rPr>
        <w:t>Physical - slapping, hitting, and shaking.</w:t>
      </w:r>
    </w:p>
    <w:p w14:paraId="6EDD34B2" w14:textId="77777777" w:rsidR="005F2F48" w:rsidRPr="005C0D9F" w:rsidRDefault="005F2F48" w:rsidP="005C0D9F">
      <w:pPr>
        <w:pStyle w:val="ListParagraph"/>
        <w:numPr>
          <w:ilvl w:val="0"/>
          <w:numId w:val="1"/>
        </w:numPr>
        <w:autoSpaceDE w:val="0"/>
        <w:autoSpaceDN w:val="0"/>
        <w:adjustRightInd w:val="0"/>
        <w:spacing w:after="0" w:line="240" w:lineRule="auto"/>
        <w:rPr>
          <w:rFonts w:ascii="Verdana" w:hAnsi="Verdana" w:cs="Calibri"/>
        </w:rPr>
      </w:pPr>
      <w:r w:rsidRPr="005C0D9F">
        <w:rPr>
          <w:rFonts w:ascii="Verdana" w:hAnsi="Verdana" w:cs="Calibri"/>
        </w:rPr>
        <w:t>Psychological/emotional - controlling people by use of threats/bullying etc.</w:t>
      </w:r>
    </w:p>
    <w:p w14:paraId="373B7C90" w14:textId="77777777" w:rsidR="005F2F48" w:rsidRPr="005C0D9F" w:rsidRDefault="005F2F48" w:rsidP="005C0D9F">
      <w:pPr>
        <w:pStyle w:val="ListParagraph"/>
        <w:numPr>
          <w:ilvl w:val="0"/>
          <w:numId w:val="1"/>
        </w:numPr>
        <w:autoSpaceDE w:val="0"/>
        <w:autoSpaceDN w:val="0"/>
        <w:adjustRightInd w:val="0"/>
        <w:spacing w:after="0" w:line="240" w:lineRule="auto"/>
        <w:rPr>
          <w:rFonts w:ascii="Verdana" w:hAnsi="Verdana" w:cs="Calibri"/>
        </w:rPr>
      </w:pPr>
      <w:r w:rsidRPr="005C0D9F">
        <w:rPr>
          <w:rFonts w:ascii="Verdana" w:hAnsi="Verdana" w:cs="Calibri"/>
        </w:rPr>
        <w:t>Financial – the exploitation of a person’s money or goods.</w:t>
      </w:r>
    </w:p>
    <w:p w14:paraId="0026695F" w14:textId="77777777" w:rsidR="005F2F48" w:rsidRPr="005C0D9F" w:rsidRDefault="005F2F48" w:rsidP="005C0D9F">
      <w:pPr>
        <w:pStyle w:val="ListParagraph"/>
        <w:numPr>
          <w:ilvl w:val="0"/>
          <w:numId w:val="1"/>
        </w:numPr>
        <w:autoSpaceDE w:val="0"/>
        <w:autoSpaceDN w:val="0"/>
        <w:adjustRightInd w:val="0"/>
        <w:spacing w:after="0" w:line="240" w:lineRule="auto"/>
        <w:rPr>
          <w:rFonts w:ascii="Verdana" w:hAnsi="Verdana" w:cs="Calibri"/>
        </w:rPr>
      </w:pPr>
      <w:r w:rsidRPr="005C0D9F">
        <w:rPr>
          <w:rFonts w:ascii="Verdana" w:hAnsi="Verdana" w:cs="Calibri"/>
        </w:rPr>
        <w:t>Sexual – unwanted touching, kissing, sexual intercourse, sexual teasing/innuendo.</w:t>
      </w:r>
    </w:p>
    <w:p w14:paraId="5CA518CF" w14:textId="77777777" w:rsidR="005F2F48" w:rsidRPr="005C0D9F" w:rsidRDefault="005F2F48" w:rsidP="005C0D9F">
      <w:pPr>
        <w:pStyle w:val="ListParagraph"/>
        <w:numPr>
          <w:ilvl w:val="0"/>
          <w:numId w:val="1"/>
        </w:numPr>
        <w:autoSpaceDE w:val="0"/>
        <w:autoSpaceDN w:val="0"/>
        <w:adjustRightInd w:val="0"/>
        <w:spacing w:after="0" w:line="240" w:lineRule="auto"/>
        <w:rPr>
          <w:rFonts w:ascii="Verdana" w:hAnsi="Verdana" w:cs="Calibri"/>
        </w:rPr>
      </w:pPr>
      <w:r w:rsidRPr="005C0D9F">
        <w:rPr>
          <w:rFonts w:ascii="Verdana" w:hAnsi="Verdana" w:cs="Calibri"/>
        </w:rPr>
        <w:t>Neglect – not being cared for properly.</w:t>
      </w:r>
    </w:p>
    <w:p w14:paraId="44B598FD" w14:textId="77777777" w:rsidR="005C0D9F" w:rsidRPr="00594E3A" w:rsidRDefault="005C0D9F" w:rsidP="005F2F48">
      <w:pPr>
        <w:autoSpaceDE w:val="0"/>
        <w:autoSpaceDN w:val="0"/>
        <w:adjustRightInd w:val="0"/>
        <w:spacing w:after="0" w:line="240" w:lineRule="auto"/>
        <w:rPr>
          <w:rFonts w:ascii="Verdana" w:hAnsi="Verdana" w:cs="Calibri-Bold"/>
          <w:b/>
          <w:bCs/>
          <w:sz w:val="18"/>
          <w:szCs w:val="18"/>
        </w:rPr>
      </w:pPr>
    </w:p>
    <w:p w14:paraId="05BAF755" w14:textId="77777777" w:rsidR="005F2F48" w:rsidRPr="005C0D9F" w:rsidRDefault="005F2F48" w:rsidP="005F2F48">
      <w:pPr>
        <w:autoSpaceDE w:val="0"/>
        <w:autoSpaceDN w:val="0"/>
        <w:adjustRightInd w:val="0"/>
        <w:spacing w:after="0" w:line="240" w:lineRule="auto"/>
        <w:rPr>
          <w:rFonts w:ascii="Verdana" w:hAnsi="Verdana" w:cs="Calibri-Bold"/>
          <w:b/>
          <w:bCs/>
        </w:rPr>
      </w:pPr>
      <w:r w:rsidRPr="005C0D9F">
        <w:rPr>
          <w:rFonts w:ascii="Verdana" w:hAnsi="Verdana" w:cs="Calibri-Bold"/>
          <w:b/>
          <w:bCs/>
        </w:rPr>
        <w:t>Policy Statement</w:t>
      </w:r>
    </w:p>
    <w:p w14:paraId="0B868F14" w14:textId="1AF8378C" w:rsidR="005C0D9F" w:rsidRPr="005C0D9F" w:rsidRDefault="005F2F48" w:rsidP="005C0D9F">
      <w:pPr>
        <w:autoSpaceDE w:val="0"/>
        <w:autoSpaceDN w:val="0"/>
        <w:adjustRightInd w:val="0"/>
        <w:spacing w:after="0" w:line="240" w:lineRule="auto"/>
        <w:jc w:val="both"/>
        <w:rPr>
          <w:rFonts w:ascii="Verdana" w:hAnsi="Verdana" w:cs="Calibri"/>
        </w:rPr>
      </w:pPr>
      <w:r w:rsidRPr="005C0D9F">
        <w:rPr>
          <w:rFonts w:ascii="Verdana" w:hAnsi="Verdana" w:cs="Calibri"/>
        </w:rPr>
        <w:t xml:space="preserve">Upper Bann </w:t>
      </w:r>
      <w:r w:rsidR="00C016B1">
        <w:rPr>
          <w:rFonts w:ascii="Verdana" w:hAnsi="Verdana" w:cs="Calibri"/>
        </w:rPr>
        <w:t>u3a</w:t>
      </w:r>
      <w:r w:rsidRPr="005C0D9F">
        <w:rPr>
          <w:rFonts w:ascii="Verdana" w:hAnsi="Verdana" w:cs="Calibri"/>
        </w:rPr>
        <w:t xml:space="preserve"> is committed to safeguarding vulnerable adults, who are members and take part in its</w:t>
      </w:r>
      <w:r w:rsidR="005C0D9F">
        <w:rPr>
          <w:rFonts w:ascii="Verdana" w:hAnsi="Verdana" w:cs="Calibri"/>
        </w:rPr>
        <w:t xml:space="preserve"> </w:t>
      </w:r>
      <w:r w:rsidRPr="005C0D9F">
        <w:rPr>
          <w:rFonts w:ascii="Verdana" w:hAnsi="Verdana" w:cs="Calibri"/>
        </w:rPr>
        <w:t xml:space="preserve">activities, from physical, sexual, psychological, emotional or financial harm or neglect. We </w:t>
      </w:r>
      <w:proofErr w:type="spellStart"/>
      <w:r w:rsidRPr="005C0D9F">
        <w:rPr>
          <w:rFonts w:ascii="Verdana" w:hAnsi="Verdana" w:cs="Calibri"/>
        </w:rPr>
        <w:t>recognise</w:t>
      </w:r>
      <w:proofErr w:type="spellEnd"/>
      <w:r w:rsidRPr="005C0D9F">
        <w:rPr>
          <w:rFonts w:ascii="Verdana" w:hAnsi="Verdana" w:cs="Calibri"/>
        </w:rPr>
        <w:t xml:space="preserve"> that</w:t>
      </w:r>
      <w:r w:rsidR="005C0D9F">
        <w:rPr>
          <w:rFonts w:ascii="Verdana" w:hAnsi="Verdana" w:cs="Calibri"/>
        </w:rPr>
        <w:t xml:space="preserve"> </w:t>
      </w:r>
      <w:r w:rsidRPr="005C0D9F">
        <w:rPr>
          <w:rFonts w:ascii="Verdana" w:hAnsi="Verdana" w:cs="Calibri"/>
        </w:rPr>
        <w:t>everyone, irrespective of age, educational background, disability, race, religion or belief, social status, sex</w:t>
      </w:r>
      <w:r w:rsidR="005C0D9F">
        <w:rPr>
          <w:rFonts w:ascii="Verdana" w:hAnsi="Verdana" w:cs="Calibri"/>
        </w:rPr>
        <w:t xml:space="preserve"> </w:t>
      </w:r>
      <w:r w:rsidRPr="005C0D9F">
        <w:rPr>
          <w:rFonts w:ascii="Verdana" w:hAnsi="Verdana" w:cs="Calibri"/>
        </w:rPr>
        <w:t>including gender reassignment, sexu</w:t>
      </w:r>
      <w:r w:rsidR="005C0D9F">
        <w:rPr>
          <w:rFonts w:ascii="Verdana" w:hAnsi="Verdana" w:cs="Calibri"/>
        </w:rPr>
        <w:t xml:space="preserve">al orientation or marital/civil </w:t>
      </w:r>
      <w:r w:rsidRPr="005C0D9F">
        <w:rPr>
          <w:rFonts w:ascii="Verdana" w:hAnsi="Verdana" w:cs="Calibri"/>
        </w:rPr>
        <w:t>partnership/parental status, has a right to</w:t>
      </w:r>
      <w:r w:rsidR="005C0D9F">
        <w:rPr>
          <w:rFonts w:ascii="Verdana" w:hAnsi="Verdana" w:cs="Calibri"/>
        </w:rPr>
        <w:t xml:space="preserve"> </w:t>
      </w:r>
      <w:r w:rsidRPr="005C0D9F">
        <w:rPr>
          <w:rFonts w:ascii="Verdana" w:hAnsi="Verdana" w:cs="Calibri"/>
        </w:rPr>
        <w:t>protection from discrimination and abuse.</w:t>
      </w:r>
      <w:r w:rsidR="005C0D9F">
        <w:rPr>
          <w:rFonts w:ascii="Verdana" w:hAnsi="Verdana" w:cs="Calibri"/>
        </w:rPr>
        <w:t xml:space="preserve"> </w:t>
      </w:r>
      <w:r w:rsidRPr="005C0D9F">
        <w:rPr>
          <w:rFonts w:ascii="Verdana" w:hAnsi="Verdana" w:cs="Calibri"/>
        </w:rPr>
        <w:t xml:space="preserve">Upper Bann </w:t>
      </w:r>
      <w:r w:rsidR="00C016B1">
        <w:rPr>
          <w:rFonts w:ascii="Verdana" w:hAnsi="Verdana" w:cs="Calibri"/>
        </w:rPr>
        <w:t>u3a</w:t>
      </w:r>
      <w:r w:rsidRPr="005C0D9F">
        <w:rPr>
          <w:rFonts w:ascii="Verdana" w:hAnsi="Verdana" w:cs="Calibri"/>
        </w:rPr>
        <w:t xml:space="preserve"> will take all reasonable steps to ensure that, by providing members with appropriate</w:t>
      </w:r>
      <w:r w:rsidR="005C0D9F">
        <w:rPr>
          <w:rFonts w:ascii="Verdana" w:hAnsi="Verdana" w:cs="Calibri"/>
        </w:rPr>
        <w:t xml:space="preserve"> </w:t>
      </w:r>
      <w:r w:rsidRPr="005C0D9F">
        <w:rPr>
          <w:rFonts w:ascii="Verdana" w:hAnsi="Verdana" w:cs="Calibri"/>
        </w:rPr>
        <w:t>policies, procedures and training as appropriate, it offers a safe environment to all participants.</w:t>
      </w:r>
    </w:p>
    <w:p w14:paraId="442BAA89" w14:textId="77777777" w:rsidR="005F2F48" w:rsidRPr="005C0D9F" w:rsidRDefault="005F2F48" w:rsidP="005F2F48">
      <w:pPr>
        <w:autoSpaceDE w:val="0"/>
        <w:autoSpaceDN w:val="0"/>
        <w:adjustRightInd w:val="0"/>
        <w:spacing w:after="0" w:line="240" w:lineRule="auto"/>
        <w:rPr>
          <w:rFonts w:ascii="Verdana" w:hAnsi="Verdana" w:cs="Calibri-Bold"/>
          <w:b/>
          <w:bCs/>
        </w:rPr>
      </w:pPr>
      <w:r w:rsidRPr="005C0D9F">
        <w:rPr>
          <w:rFonts w:ascii="Verdana" w:hAnsi="Verdana" w:cs="Calibri-Bold"/>
          <w:b/>
          <w:bCs/>
        </w:rPr>
        <w:lastRenderedPageBreak/>
        <w:t>In all our activities we will:</w:t>
      </w:r>
    </w:p>
    <w:p w14:paraId="5A3A336B"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Value, listen and respect members who may be vulnerable.</w:t>
      </w:r>
    </w:p>
    <w:p w14:paraId="05D36E0F"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Ensure that all members feel welcomed, respected and safe from abuse.</w:t>
      </w:r>
    </w:p>
    <w:p w14:paraId="1B31F54A"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xml:space="preserve">- </w:t>
      </w:r>
      <w:proofErr w:type="spellStart"/>
      <w:r w:rsidRPr="005C0D9F">
        <w:rPr>
          <w:rFonts w:ascii="Verdana" w:hAnsi="Verdana" w:cs="Calibri"/>
        </w:rPr>
        <w:t>Recognise</w:t>
      </w:r>
      <w:proofErr w:type="spellEnd"/>
      <w:r w:rsidRPr="005C0D9F">
        <w:rPr>
          <w:rFonts w:ascii="Verdana" w:hAnsi="Verdana" w:cs="Calibri"/>
        </w:rPr>
        <w:t xml:space="preserve"> equality amongst people and relationships.</w:t>
      </w:r>
    </w:p>
    <w:p w14:paraId="669BE86E" w14:textId="77777777" w:rsid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Do all we reasonably can to help members who may be vulnerable, to be and</w:t>
      </w:r>
    </w:p>
    <w:p w14:paraId="0630A7EB" w14:textId="273E8B0E" w:rsid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remain active</w:t>
      </w:r>
      <w:r>
        <w:rPr>
          <w:rFonts w:ascii="Verdana" w:hAnsi="Verdana" w:cs="Calibri"/>
        </w:rPr>
        <w:t xml:space="preserve"> </w:t>
      </w:r>
      <w:r w:rsidR="005F2F48" w:rsidRPr="005C0D9F">
        <w:rPr>
          <w:rFonts w:ascii="Verdana" w:hAnsi="Verdana" w:cs="Calibri"/>
        </w:rPr>
        <w:t xml:space="preserve">contributors within our </w:t>
      </w:r>
      <w:r w:rsidR="00C016B1">
        <w:rPr>
          <w:rFonts w:ascii="Verdana" w:hAnsi="Verdana" w:cs="Calibri"/>
        </w:rPr>
        <w:t>u3a</w:t>
      </w:r>
      <w:r w:rsidR="005F2F48" w:rsidRPr="005C0D9F">
        <w:rPr>
          <w:rFonts w:ascii="Verdana" w:hAnsi="Verdana" w:cs="Calibri"/>
        </w:rPr>
        <w:t xml:space="preserve"> and if they are or become unable to</w:t>
      </w:r>
    </w:p>
    <w:p w14:paraId="13A6A1B0" w14:textId="77777777" w:rsid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participate independently,</w:t>
      </w:r>
      <w:r>
        <w:rPr>
          <w:rFonts w:ascii="Verdana" w:hAnsi="Verdana" w:cs="Calibri"/>
        </w:rPr>
        <w:t xml:space="preserve"> </w:t>
      </w:r>
      <w:r w:rsidR="005F2F48" w:rsidRPr="005C0D9F">
        <w:rPr>
          <w:rFonts w:ascii="Verdana" w:hAnsi="Verdana" w:cs="Calibri"/>
        </w:rPr>
        <w:t>encourage them to bring a companion/</w:t>
      </w:r>
      <w:proofErr w:type="spellStart"/>
      <w:r w:rsidR="005F2F48" w:rsidRPr="005C0D9F">
        <w:rPr>
          <w:rFonts w:ascii="Verdana" w:hAnsi="Verdana" w:cs="Calibri"/>
        </w:rPr>
        <w:t>carer</w:t>
      </w:r>
      <w:proofErr w:type="spellEnd"/>
      <w:r w:rsidR="005F2F48" w:rsidRPr="005C0D9F">
        <w:rPr>
          <w:rFonts w:ascii="Verdana" w:hAnsi="Verdana" w:cs="Calibri"/>
        </w:rPr>
        <w:t xml:space="preserve"> with them</w:t>
      </w:r>
    </w:p>
    <w:p w14:paraId="7A95A311" w14:textId="12E28FB9" w:rsidR="005F2F48" w:rsidRP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in order that they can continue to enjoy</w:t>
      </w:r>
      <w:r>
        <w:rPr>
          <w:rFonts w:ascii="Verdana" w:hAnsi="Verdana" w:cs="Calibri"/>
        </w:rPr>
        <w:t xml:space="preserve"> </w:t>
      </w:r>
      <w:r w:rsidR="005F2F48" w:rsidRPr="005C0D9F">
        <w:rPr>
          <w:rFonts w:ascii="Verdana" w:hAnsi="Verdana" w:cs="Calibri"/>
        </w:rPr>
        <w:t xml:space="preserve">the benefits of </w:t>
      </w:r>
      <w:r w:rsidR="00C016B1">
        <w:rPr>
          <w:rFonts w:ascii="Verdana" w:hAnsi="Verdana" w:cs="Calibri"/>
        </w:rPr>
        <w:t>u3a</w:t>
      </w:r>
      <w:r w:rsidR="005F2F48" w:rsidRPr="005C0D9F">
        <w:rPr>
          <w:rFonts w:ascii="Verdana" w:hAnsi="Verdana" w:cs="Calibri"/>
        </w:rPr>
        <w:t xml:space="preserve"> membership.</w:t>
      </w:r>
    </w:p>
    <w:p w14:paraId="599DC3FA" w14:textId="77777777" w:rsid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Ensure all members are aware of their responsibilities to protect vulnerable</w:t>
      </w:r>
    </w:p>
    <w:p w14:paraId="147430F4" w14:textId="77777777" w:rsidR="005F2F48" w:rsidRP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adults.</w:t>
      </w:r>
    </w:p>
    <w:p w14:paraId="4886C008" w14:textId="77777777" w:rsidR="005C0D9F" w:rsidRDefault="005C0D9F" w:rsidP="005F2F48">
      <w:pPr>
        <w:autoSpaceDE w:val="0"/>
        <w:autoSpaceDN w:val="0"/>
        <w:adjustRightInd w:val="0"/>
        <w:spacing w:after="0" w:line="240" w:lineRule="auto"/>
        <w:rPr>
          <w:rFonts w:ascii="Verdana" w:hAnsi="Verdana" w:cs="Calibri-Bold"/>
          <w:b/>
          <w:bCs/>
        </w:rPr>
      </w:pPr>
    </w:p>
    <w:p w14:paraId="30AFE30C" w14:textId="60624F22" w:rsidR="005F2F48" w:rsidRPr="005C0D9F" w:rsidRDefault="005F2F48" w:rsidP="005C0D9F">
      <w:pPr>
        <w:autoSpaceDE w:val="0"/>
        <w:autoSpaceDN w:val="0"/>
        <w:adjustRightInd w:val="0"/>
        <w:spacing w:after="0" w:line="240" w:lineRule="auto"/>
        <w:jc w:val="both"/>
        <w:rPr>
          <w:rFonts w:ascii="Verdana" w:hAnsi="Verdana" w:cs="Calibri"/>
        </w:rPr>
      </w:pPr>
      <w:r w:rsidRPr="005C0D9F">
        <w:rPr>
          <w:rFonts w:ascii="Verdana" w:hAnsi="Verdana" w:cs="Calibri-Bold"/>
          <w:b/>
          <w:bCs/>
        </w:rPr>
        <w:t xml:space="preserve">Concerns and reporting Procedure </w:t>
      </w:r>
      <w:r w:rsidRPr="005C0D9F">
        <w:rPr>
          <w:rFonts w:ascii="Verdana" w:hAnsi="Verdana" w:cs="Calibri"/>
        </w:rPr>
        <w:t>The safeguarding of vulnerable adults is the responsibility of everyone.</w:t>
      </w:r>
      <w:r w:rsidR="003A7442">
        <w:rPr>
          <w:rFonts w:ascii="Verdana" w:hAnsi="Verdana" w:cs="Calibri"/>
        </w:rPr>
        <w:t xml:space="preserve"> </w:t>
      </w:r>
      <w:r w:rsidRPr="005C0D9F">
        <w:rPr>
          <w:rFonts w:ascii="Verdana" w:hAnsi="Verdana" w:cs="Calibri"/>
        </w:rPr>
        <w:t xml:space="preserve">Any allegations or suspicions of abuse, misconduct, neglect, harm and poor practice within our </w:t>
      </w:r>
      <w:r w:rsidR="00C016B1">
        <w:rPr>
          <w:rFonts w:ascii="Verdana" w:hAnsi="Verdana" w:cs="Calibri"/>
        </w:rPr>
        <w:t>u3a</w:t>
      </w:r>
      <w:r w:rsidR="005C0D9F">
        <w:rPr>
          <w:rFonts w:ascii="Verdana" w:hAnsi="Verdana" w:cs="Calibri"/>
        </w:rPr>
        <w:t xml:space="preserve"> </w:t>
      </w:r>
      <w:r w:rsidRPr="005C0D9F">
        <w:rPr>
          <w:rFonts w:ascii="Verdana" w:hAnsi="Verdana" w:cs="Calibri"/>
        </w:rPr>
        <w:t>will be taken seriously and responded to swiftly, fairly and appropriately. Any such allegations or</w:t>
      </w:r>
      <w:r w:rsidR="005C0D9F">
        <w:rPr>
          <w:rFonts w:ascii="Verdana" w:hAnsi="Verdana" w:cs="Calibri"/>
        </w:rPr>
        <w:t xml:space="preserve"> </w:t>
      </w:r>
      <w:r w:rsidRPr="005C0D9F">
        <w:rPr>
          <w:rFonts w:ascii="Verdana" w:hAnsi="Verdana" w:cs="Calibri"/>
        </w:rPr>
        <w:t>suspicions should be reported immediately to the group convenor or the Chair or any Committee</w:t>
      </w:r>
      <w:r w:rsidR="005C0D9F">
        <w:rPr>
          <w:rFonts w:ascii="Verdana" w:hAnsi="Verdana" w:cs="Calibri"/>
        </w:rPr>
        <w:t xml:space="preserve"> </w:t>
      </w:r>
      <w:r w:rsidRPr="005C0D9F">
        <w:rPr>
          <w:rFonts w:ascii="Verdana" w:hAnsi="Verdana" w:cs="Calibri"/>
        </w:rPr>
        <w:t>member/ Trustee for formal investigation, or, if considered necessary and/or appropriate, directly</w:t>
      </w:r>
      <w:r w:rsidR="005C0D9F">
        <w:rPr>
          <w:rFonts w:ascii="Verdana" w:hAnsi="Verdana" w:cs="Calibri"/>
        </w:rPr>
        <w:t xml:space="preserve"> </w:t>
      </w:r>
      <w:r w:rsidRPr="005C0D9F">
        <w:rPr>
          <w:rFonts w:ascii="Verdana" w:hAnsi="Verdana" w:cs="Calibri"/>
        </w:rPr>
        <w:t>to Social Services, and/or the Police [whose focus is the investigation of criminal offences].</w:t>
      </w:r>
    </w:p>
    <w:p w14:paraId="66A6006D" w14:textId="29752752" w:rsidR="005F2F48" w:rsidRPr="005C0D9F" w:rsidRDefault="005F2F48" w:rsidP="005C0D9F">
      <w:pPr>
        <w:autoSpaceDE w:val="0"/>
        <w:autoSpaceDN w:val="0"/>
        <w:adjustRightInd w:val="0"/>
        <w:spacing w:after="0" w:line="240" w:lineRule="auto"/>
        <w:jc w:val="both"/>
        <w:rPr>
          <w:rFonts w:ascii="Verdana" w:hAnsi="Verdana" w:cs="Calibri"/>
        </w:rPr>
      </w:pPr>
      <w:r w:rsidRPr="005C0D9F">
        <w:rPr>
          <w:rFonts w:ascii="Verdana" w:hAnsi="Verdana" w:cs="Calibri"/>
        </w:rPr>
        <w:t>Responsibility for coordinating a safeguarding response normally lies with Adult Social Care, so</w:t>
      </w:r>
      <w:r w:rsidR="005C0D9F">
        <w:rPr>
          <w:rFonts w:ascii="Verdana" w:hAnsi="Verdana" w:cs="Calibri"/>
        </w:rPr>
        <w:t xml:space="preserve"> </w:t>
      </w:r>
      <w:r w:rsidRPr="005C0D9F">
        <w:rPr>
          <w:rFonts w:ascii="Verdana" w:hAnsi="Verdana" w:cs="Calibri"/>
        </w:rPr>
        <w:t xml:space="preserve">that allegations or suspicions of abuse, neglect or harm, including those occurring outside our </w:t>
      </w:r>
      <w:r w:rsidR="00C016B1">
        <w:rPr>
          <w:rFonts w:ascii="Verdana" w:hAnsi="Verdana" w:cs="Calibri"/>
        </w:rPr>
        <w:t>u3a</w:t>
      </w:r>
      <w:r w:rsidRPr="005C0D9F">
        <w:rPr>
          <w:rFonts w:ascii="Verdana" w:hAnsi="Verdana" w:cs="Calibri"/>
        </w:rPr>
        <w:t>,</w:t>
      </w:r>
      <w:r w:rsidR="005C0D9F">
        <w:rPr>
          <w:rFonts w:ascii="Verdana" w:hAnsi="Verdana" w:cs="Calibri"/>
        </w:rPr>
        <w:t xml:space="preserve"> </w:t>
      </w:r>
      <w:r w:rsidRPr="005C0D9F">
        <w:rPr>
          <w:rFonts w:ascii="Verdana" w:hAnsi="Verdana" w:cs="Calibri"/>
        </w:rPr>
        <w:t>should, if appropriate, be reported directly to Social Services.</w:t>
      </w:r>
    </w:p>
    <w:p w14:paraId="50A890B3" w14:textId="6DC40807" w:rsidR="003A7442" w:rsidRDefault="003A7442" w:rsidP="005F2F48">
      <w:pPr>
        <w:autoSpaceDE w:val="0"/>
        <w:autoSpaceDN w:val="0"/>
        <w:adjustRightInd w:val="0"/>
        <w:spacing w:after="0" w:line="240" w:lineRule="auto"/>
        <w:rPr>
          <w:rFonts w:ascii="Verdana" w:hAnsi="Verdana" w:cs="Calibri-Bold"/>
          <w:b/>
          <w:bCs/>
        </w:rPr>
      </w:pPr>
    </w:p>
    <w:p w14:paraId="1474EF0E" w14:textId="6A7FBD81" w:rsidR="003A7442" w:rsidRPr="00594E3A" w:rsidRDefault="003A7442" w:rsidP="00594E3A">
      <w:pPr>
        <w:autoSpaceDE w:val="0"/>
        <w:autoSpaceDN w:val="0"/>
        <w:adjustRightInd w:val="0"/>
        <w:spacing w:after="0" w:line="240" w:lineRule="auto"/>
        <w:jc w:val="both"/>
        <w:rPr>
          <w:rFonts w:ascii="Verdana" w:hAnsi="Verdana" w:cs="Calibri-Bold"/>
          <w:b/>
          <w:bCs/>
        </w:rPr>
      </w:pPr>
      <w:r w:rsidRPr="00594E3A">
        <w:rPr>
          <w:rFonts w:ascii="Verdana" w:hAnsi="Verdana" w:cs="Verdana"/>
          <w:b/>
          <w:bCs/>
          <w:lang w:val="en-GB"/>
        </w:rPr>
        <w:t xml:space="preserve">Concerns and reporting Procedure </w:t>
      </w:r>
      <w:r w:rsidRPr="00594E3A">
        <w:rPr>
          <w:rFonts w:ascii="Verdana" w:hAnsi="Verdana" w:cs="Verdana"/>
          <w:lang w:val="en-GB"/>
        </w:rPr>
        <w:t>The safeguarding of vulnerable adults is the responsibility of everyone.  Any allegations or concerns about abuse, misconduct, neglect, harm and poor practice within our u3a will be taken seriously and responded to appropriately. Any such allegations or concerns should be reported immediately to Adult Social Care (Social Services), and/or the Police [whose focus is the investigation of criminal offences].  If an allegation of abuse or a concern is reported to Adult Social Care, the person doing so should inform the Chair of the Upper Bann u3a.</w:t>
      </w:r>
    </w:p>
    <w:p w14:paraId="7006203C" w14:textId="77777777" w:rsidR="003A7442" w:rsidRDefault="003A7442" w:rsidP="005F2F48">
      <w:pPr>
        <w:autoSpaceDE w:val="0"/>
        <w:autoSpaceDN w:val="0"/>
        <w:adjustRightInd w:val="0"/>
        <w:spacing w:after="0" w:line="240" w:lineRule="auto"/>
        <w:rPr>
          <w:rFonts w:ascii="Verdana" w:hAnsi="Verdana" w:cs="Calibri-Bold"/>
          <w:b/>
          <w:bCs/>
        </w:rPr>
      </w:pPr>
    </w:p>
    <w:p w14:paraId="703E4AE6"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Bold"/>
          <w:b/>
          <w:bCs/>
        </w:rPr>
        <w:t xml:space="preserve">Review </w:t>
      </w:r>
      <w:r w:rsidRPr="005C0D9F">
        <w:rPr>
          <w:rFonts w:ascii="Verdana" w:hAnsi="Verdana" w:cs="Calibri"/>
        </w:rPr>
        <w:t>This Policy and these procedures will be regularly monitored &amp; reviewed:</w:t>
      </w:r>
    </w:p>
    <w:p w14:paraId="20CC57BC" w14:textId="77777777" w:rsidR="005F2F48" w:rsidRP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xml:space="preserve">- </w:t>
      </w:r>
      <w:r w:rsidR="005C0D9F">
        <w:rPr>
          <w:rFonts w:ascii="Verdana" w:hAnsi="Verdana" w:cs="Calibri"/>
        </w:rPr>
        <w:t xml:space="preserve"> </w:t>
      </w:r>
      <w:r w:rsidRPr="005C0D9F">
        <w:rPr>
          <w:rFonts w:ascii="Verdana" w:hAnsi="Verdana" w:cs="Calibri"/>
        </w:rPr>
        <w:t>In accordance with relevant changes in legislation &amp; guidance.</w:t>
      </w:r>
    </w:p>
    <w:p w14:paraId="5A4E9CA4" w14:textId="77777777" w:rsidR="005C0D9F" w:rsidRDefault="005F2F48" w:rsidP="005F2F48">
      <w:pPr>
        <w:autoSpaceDE w:val="0"/>
        <w:autoSpaceDN w:val="0"/>
        <w:adjustRightInd w:val="0"/>
        <w:spacing w:after="0" w:line="240" w:lineRule="auto"/>
        <w:rPr>
          <w:rFonts w:ascii="Verdana" w:hAnsi="Verdana" w:cs="Calibri"/>
        </w:rPr>
      </w:pPr>
      <w:r w:rsidRPr="005C0D9F">
        <w:rPr>
          <w:rFonts w:ascii="Verdana" w:hAnsi="Verdana" w:cs="Calibri"/>
        </w:rPr>
        <w:t xml:space="preserve">- </w:t>
      </w:r>
      <w:r w:rsidR="005C0D9F">
        <w:rPr>
          <w:rFonts w:ascii="Verdana" w:hAnsi="Verdana" w:cs="Calibri"/>
        </w:rPr>
        <w:t xml:space="preserve"> </w:t>
      </w:r>
      <w:r w:rsidRPr="005C0D9F">
        <w:rPr>
          <w:rFonts w:ascii="Verdana" w:hAnsi="Verdana" w:cs="Calibri"/>
        </w:rPr>
        <w:t>Following any issues or concerns raised about the protection of vulnerable adults</w:t>
      </w:r>
    </w:p>
    <w:p w14:paraId="14DC1526" w14:textId="54CAE801" w:rsidR="005F2F48" w:rsidRPr="005C0D9F" w:rsidRDefault="005C0D9F" w:rsidP="005F2F48">
      <w:pPr>
        <w:autoSpaceDE w:val="0"/>
        <w:autoSpaceDN w:val="0"/>
        <w:adjustRightInd w:val="0"/>
        <w:spacing w:after="0" w:line="240" w:lineRule="auto"/>
        <w:rPr>
          <w:rFonts w:ascii="Verdana" w:hAnsi="Verdana" w:cs="Calibri"/>
        </w:rPr>
      </w:pPr>
      <w:r>
        <w:rPr>
          <w:rFonts w:ascii="Verdana" w:hAnsi="Verdana" w:cs="Calibri"/>
        </w:rPr>
        <w:t xml:space="preserve">  </w:t>
      </w:r>
      <w:r w:rsidR="005F2F48" w:rsidRPr="005C0D9F">
        <w:rPr>
          <w:rFonts w:ascii="Verdana" w:hAnsi="Verdana" w:cs="Calibri"/>
        </w:rPr>
        <w:t xml:space="preserve"> within our </w:t>
      </w:r>
      <w:r w:rsidR="00C016B1">
        <w:rPr>
          <w:rFonts w:ascii="Verdana" w:hAnsi="Verdana" w:cs="Calibri"/>
        </w:rPr>
        <w:t>u3a.</w:t>
      </w:r>
    </w:p>
    <w:p w14:paraId="5A2416EA" w14:textId="77777777" w:rsidR="00FA7ADF" w:rsidRDefault="005F2F48" w:rsidP="005F2F48">
      <w:pPr>
        <w:rPr>
          <w:rFonts w:ascii="Verdana" w:hAnsi="Verdana" w:cs="Calibri"/>
        </w:rPr>
      </w:pPr>
      <w:r w:rsidRPr="005C0D9F">
        <w:rPr>
          <w:rFonts w:ascii="Verdana" w:hAnsi="Verdana" w:cs="Calibri"/>
        </w:rPr>
        <w:t xml:space="preserve">- </w:t>
      </w:r>
      <w:r w:rsidR="005C0D9F">
        <w:rPr>
          <w:rFonts w:ascii="Verdana" w:hAnsi="Verdana" w:cs="Calibri"/>
        </w:rPr>
        <w:t xml:space="preserve"> </w:t>
      </w:r>
      <w:r w:rsidRPr="005C0D9F">
        <w:rPr>
          <w:rFonts w:ascii="Verdana" w:hAnsi="Verdana" w:cs="Calibri"/>
        </w:rPr>
        <w:t>In all other circumstances at least annually</w:t>
      </w:r>
      <w:r w:rsidR="005C0D9F">
        <w:rPr>
          <w:rFonts w:ascii="Verdana" w:hAnsi="Verdana" w:cs="Calibri"/>
        </w:rPr>
        <w:t>.</w:t>
      </w:r>
    </w:p>
    <w:p w14:paraId="37370B63" w14:textId="53056DAF" w:rsidR="003A7442" w:rsidRPr="00594E3A" w:rsidRDefault="003A7442" w:rsidP="005F2F48">
      <w:pPr>
        <w:rPr>
          <w:rFonts w:ascii="Verdana" w:hAnsi="Verdana"/>
          <w:b/>
          <w:bCs/>
        </w:rPr>
      </w:pPr>
      <w:r w:rsidRPr="00594E3A">
        <w:rPr>
          <w:rFonts w:ascii="Verdana" w:hAnsi="Verdana"/>
          <w:b/>
          <w:bCs/>
        </w:rPr>
        <w:t>Contact numbers;</w:t>
      </w:r>
    </w:p>
    <w:p w14:paraId="432EBF23" w14:textId="3F77C67C" w:rsidR="003A7442" w:rsidRDefault="003A7442" w:rsidP="005F2F48">
      <w:pPr>
        <w:rPr>
          <w:rFonts w:ascii="Verdana" w:hAnsi="Verdana"/>
          <w:b/>
          <w:bCs/>
        </w:rPr>
      </w:pPr>
      <w:r w:rsidRPr="00594E3A">
        <w:rPr>
          <w:rFonts w:ascii="Verdana" w:hAnsi="Verdana"/>
          <w:b/>
          <w:bCs/>
        </w:rPr>
        <w:t>Adult Social Care Tele;</w:t>
      </w:r>
    </w:p>
    <w:p w14:paraId="7106479B" w14:textId="18F5E6DE" w:rsidR="00594E3A" w:rsidRDefault="00594E3A" w:rsidP="005F2F48">
      <w:pPr>
        <w:rPr>
          <w:rFonts w:ascii="Verdana" w:hAnsi="Verdana"/>
          <w:b/>
          <w:bCs/>
        </w:rPr>
      </w:pPr>
    </w:p>
    <w:p w14:paraId="2CA6994F" w14:textId="77777777" w:rsidR="00594E3A" w:rsidRPr="00594E3A" w:rsidRDefault="00594E3A" w:rsidP="005F2F48">
      <w:pPr>
        <w:rPr>
          <w:rFonts w:ascii="Verdana" w:hAnsi="Verdana"/>
          <w:b/>
          <w:bCs/>
        </w:rPr>
      </w:pPr>
    </w:p>
    <w:sectPr w:rsidR="00594E3A" w:rsidRPr="00594E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FE732" w14:textId="77777777" w:rsidR="00081870" w:rsidRDefault="00081870" w:rsidP="005C0D9F">
      <w:pPr>
        <w:spacing w:after="0" w:line="240" w:lineRule="auto"/>
      </w:pPr>
      <w:r>
        <w:separator/>
      </w:r>
    </w:p>
  </w:endnote>
  <w:endnote w:type="continuationSeparator" w:id="0">
    <w:p w14:paraId="20FABCEF" w14:textId="77777777" w:rsidR="00081870" w:rsidRDefault="00081870" w:rsidP="005C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20B0604020202020204"/>
    <w:charset w:val="00"/>
    <w:family w:val="auto"/>
    <w:notTrueType/>
    <w:pitch w:val="default"/>
    <w:sig w:usb0="00000003" w:usb1="00000000" w:usb2="00000000" w:usb3="00000000" w:csb0="00000001" w:csb1="00000000"/>
  </w:font>
  <w:font w:name="Calibri-Italic">
    <w:panose1 w:val="020B0604020202020204"/>
    <w:charset w:val="00"/>
    <w:family w:val="auto"/>
    <w:notTrueType/>
    <w:pitch w:val="default"/>
    <w:sig w:usb0="00000003" w:usb1="00000000" w:usb2="00000000" w:usb3="00000000" w:csb0="00000001" w:csb1="00000000"/>
  </w:font>
  <w:font w:name="ArialM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9FA59" w14:textId="77777777" w:rsidR="00081870" w:rsidRDefault="00081870" w:rsidP="005C0D9F">
      <w:pPr>
        <w:spacing w:after="0" w:line="240" w:lineRule="auto"/>
      </w:pPr>
      <w:r>
        <w:separator/>
      </w:r>
    </w:p>
  </w:footnote>
  <w:footnote w:type="continuationSeparator" w:id="0">
    <w:p w14:paraId="323D4C02" w14:textId="77777777" w:rsidR="00081870" w:rsidRDefault="00081870" w:rsidP="005C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32C65" w14:textId="53852242" w:rsidR="005C0D9F" w:rsidRPr="00526DA2" w:rsidRDefault="005C0D9F" w:rsidP="005C0D9F">
    <w:pPr>
      <w:autoSpaceDE w:val="0"/>
      <w:autoSpaceDN w:val="0"/>
      <w:adjustRightInd w:val="0"/>
      <w:spacing w:after="0" w:line="240" w:lineRule="auto"/>
      <w:rPr>
        <w:rFonts w:ascii="Verdana" w:hAnsi="Verdana" w:cs="ArialMT"/>
      </w:rPr>
    </w:pPr>
    <w:r w:rsidRPr="00526DA2">
      <w:rPr>
        <w:rFonts w:ascii="Verdana" w:hAnsi="Verdana" w:cs="Verdana"/>
      </w:rPr>
      <w:t>Upper Bann (Northern Ireland</w:t>
    </w:r>
    <w:r w:rsidR="00C016B1">
      <w:rPr>
        <w:rFonts w:ascii="Verdana" w:hAnsi="Verdana" w:cs="Verdana"/>
      </w:rPr>
      <w:t>) u3a</w:t>
    </w:r>
    <w:r w:rsidRPr="00526DA2">
      <w:rPr>
        <w:rFonts w:ascii="Verdana" w:hAnsi="Verdana" w:cs="Verdana"/>
      </w:rPr>
      <w:t xml:space="preserve"> </w:t>
    </w:r>
    <w:r w:rsidR="00526DA2" w:rsidRPr="00526DA2">
      <w:rPr>
        <w:rFonts w:ascii="Verdana" w:hAnsi="Verdana" w:cs="Verdana"/>
      </w:rPr>
      <w:t xml:space="preserve">                                 </w:t>
    </w:r>
    <w:r w:rsidR="00526DA2" w:rsidRPr="00526DA2">
      <w:rPr>
        <w:rStyle w:val="PageNumber"/>
        <w:rFonts w:ascii="Verdana" w:hAnsi="Verdana" w:cs="Arial"/>
      </w:rPr>
      <w:t xml:space="preserve">Page </w:t>
    </w:r>
    <w:r w:rsidR="00B6746A">
      <w:rPr>
        <w:rStyle w:val="PageNumber"/>
        <w:rFonts w:ascii="Verdana" w:hAnsi="Verdana" w:cs="Arial"/>
      </w:rPr>
      <w:t xml:space="preserve">   </w:t>
    </w:r>
    <w:r w:rsidR="00526DA2" w:rsidRPr="00526DA2">
      <w:rPr>
        <w:rStyle w:val="PageNumber"/>
        <w:rFonts w:ascii="Verdana" w:hAnsi="Verdana" w:cs="Arial"/>
      </w:rPr>
      <w:t xml:space="preserve"> </w:t>
    </w:r>
    <w:r w:rsidR="00526DA2" w:rsidRPr="00526DA2">
      <w:rPr>
        <w:rStyle w:val="PageNumber"/>
        <w:rFonts w:ascii="Verdana" w:hAnsi="Verdana" w:cs="Arial"/>
      </w:rPr>
      <w:fldChar w:fldCharType="begin"/>
    </w:r>
    <w:r w:rsidR="00526DA2" w:rsidRPr="00526DA2">
      <w:rPr>
        <w:rStyle w:val="PageNumber"/>
        <w:rFonts w:ascii="Verdana" w:hAnsi="Verdana" w:cs="Arial"/>
      </w:rPr>
      <w:instrText xml:space="preserve"> PAGE </w:instrText>
    </w:r>
    <w:r w:rsidR="00526DA2" w:rsidRPr="00526DA2">
      <w:rPr>
        <w:rStyle w:val="PageNumber"/>
        <w:rFonts w:ascii="Verdana" w:hAnsi="Verdana" w:cs="Arial"/>
      </w:rPr>
      <w:fldChar w:fldCharType="separate"/>
    </w:r>
    <w:r w:rsidR="00DD566A">
      <w:rPr>
        <w:rStyle w:val="PageNumber"/>
        <w:rFonts w:ascii="Verdana" w:hAnsi="Verdana" w:cs="Arial"/>
        <w:noProof/>
      </w:rPr>
      <w:t>1</w:t>
    </w:r>
    <w:r w:rsidR="00526DA2" w:rsidRPr="00526DA2">
      <w:rPr>
        <w:rStyle w:val="PageNumber"/>
        <w:rFonts w:ascii="Verdana" w:hAnsi="Verdana" w:cs="Arial"/>
      </w:rPr>
      <w:fldChar w:fldCharType="end"/>
    </w:r>
    <w:r w:rsidR="00526DA2" w:rsidRPr="00526DA2">
      <w:rPr>
        <w:rStyle w:val="PageNumber"/>
        <w:rFonts w:ascii="Verdana" w:hAnsi="Verdana" w:cs="Arial"/>
      </w:rPr>
      <w:t xml:space="preserve">  OF  </w:t>
    </w:r>
    <w:r w:rsidR="00526DA2" w:rsidRPr="00526DA2">
      <w:rPr>
        <w:rStyle w:val="PageNumber"/>
        <w:rFonts w:ascii="Verdana" w:hAnsi="Verdana" w:cs="Arial"/>
      </w:rPr>
      <w:fldChar w:fldCharType="begin"/>
    </w:r>
    <w:r w:rsidR="00526DA2" w:rsidRPr="00526DA2">
      <w:rPr>
        <w:rStyle w:val="PageNumber"/>
        <w:rFonts w:ascii="Verdana" w:hAnsi="Verdana" w:cs="Arial"/>
      </w:rPr>
      <w:instrText xml:space="preserve"> NUMPAGES </w:instrText>
    </w:r>
    <w:r w:rsidR="00526DA2" w:rsidRPr="00526DA2">
      <w:rPr>
        <w:rStyle w:val="PageNumber"/>
        <w:rFonts w:ascii="Verdana" w:hAnsi="Verdana" w:cs="Arial"/>
      </w:rPr>
      <w:fldChar w:fldCharType="separate"/>
    </w:r>
    <w:r w:rsidR="00DD566A">
      <w:rPr>
        <w:rStyle w:val="PageNumber"/>
        <w:rFonts w:ascii="Verdana" w:hAnsi="Verdana" w:cs="Arial"/>
        <w:noProof/>
      </w:rPr>
      <w:t>2</w:t>
    </w:r>
    <w:r w:rsidR="00526DA2" w:rsidRPr="00526DA2">
      <w:rPr>
        <w:rStyle w:val="PageNumber"/>
        <w:rFonts w:ascii="Verdana" w:hAnsi="Verdana" w:cs="Arial"/>
      </w:rPr>
      <w:fldChar w:fldCharType="end"/>
    </w:r>
  </w:p>
  <w:p w14:paraId="36FAF276" w14:textId="77777777" w:rsidR="005C0D9F" w:rsidRPr="00526DA2" w:rsidRDefault="005C0D9F" w:rsidP="005C0D9F">
    <w:pPr>
      <w:autoSpaceDE w:val="0"/>
      <w:autoSpaceDN w:val="0"/>
      <w:adjustRightInd w:val="0"/>
      <w:spacing w:after="0" w:line="240" w:lineRule="auto"/>
      <w:rPr>
        <w:rFonts w:ascii="Verdana" w:hAnsi="Verdana" w:cs="Verdana"/>
      </w:rPr>
    </w:pPr>
    <w:r w:rsidRPr="00526DA2">
      <w:rPr>
        <w:rFonts w:ascii="Verdana" w:hAnsi="Verdana" w:cs="Verdana"/>
      </w:rPr>
      <w:t xml:space="preserve">                                                                                     Issue </w:t>
    </w:r>
    <w:r w:rsidR="00B6746A">
      <w:rPr>
        <w:rFonts w:ascii="Verdana" w:hAnsi="Verdana" w:cs="Verdana"/>
      </w:rPr>
      <w:t xml:space="preserve">   </w:t>
    </w:r>
    <w:r w:rsidRPr="00526DA2">
      <w:rPr>
        <w:rFonts w:ascii="Verdana" w:hAnsi="Verdana" w:cs="Verdana"/>
      </w:rPr>
      <w:t>1</w:t>
    </w:r>
  </w:p>
  <w:p w14:paraId="5434758D" w14:textId="7E449553" w:rsidR="005C0D9F" w:rsidRPr="00526DA2" w:rsidRDefault="005C0D9F" w:rsidP="005C0D9F">
    <w:pPr>
      <w:autoSpaceDE w:val="0"/>
      <w:autoSpaceDN w:val="0"/>
      <w:adjustRightInd w:val="0"/>
      <w:spacing w:after="0" w:line="240" w:lineRule="auto"/>
      <w:rPr>
        <w:rFonts w:ascii="Verdana" w:hAnsi="Verdana" w:cs="Verdana"/>
      </w:rPr>
    </w:pPr>
    <w:r w:rsidRPr="00526DA2">
      <w:rPr>
        <w:rFonts w:ascii="Verdana" w:hAnsi="Verdana" w:cs="Verdana-Bold"/>
        <w:b/>
        <w:bCs/>
      </w:rPr>
      <w:t xml:space="preserve">Safeguarding Vulnerable Adults Policy                        </w:t>
    </w:r>
    <w:r w:rsidRPr="00526DA2">
      <w:rPr>
        <w:rFonts w:ascii="Verdana" w:hAnsi="Verdana" w:cs="Verdana"/>
      </w:rPr>
      <w:t xml:space="preserve">Date </w:t>
    </w:r>
    <w:r w:rsidR="00B6746A">
      <w:rPr>
        <w:rFonts w:ascii="Verdana" w:hAnsi="Verdana" w:cs="Verdana"/>
      </w:rPr>
      <w:t xml:space="preserve">    </w:t>
    </w:r>
    <w:r w:rsidR="00594E3A">
      <w:rPr>
        <w:rFonts w:ascii="Verdana" w:hAnsi="Verdana" w:cs="Verdana"/>
      </w:rPr>
      <w:t>7</w:t>
    </w:r>
    <w:r w:rsidRPr="00526DA2">
      <w:rPr>
        <w:rFonts w:ascii="Verdana" w:hAnsi="Verdana" w:cs="Verdana"/>
      </w:rPr>
      <w:t xml:space="preserve"> </w:t>
    </w:r>
    <w:r w:rsidR="00594E3A">
      <w:rPr>
        <w:rFonts w:ascii="Verdana" w:hAnsi="Verdana" w:cs="Verdana"/>
      </w:rPr>
      <w:t>Dec</w:t>
    </w:r>
    <w:r w:rsidRPr="00526DA2">
      <w:rPr>
        <w:rFonts w:ascii="Verdana" w:hAnsi="Verdana" w:cs="Verdana"/>
      </w:rPr>
      <w:t xml:space="preserve"> 20</w:t>
    </w:r>
    <w:r w:rsidR="00C016B1">
      <w:rPr>
        <w:rFonts w:ascii="Verdana" w:hAnsi="Verdana" w:cs="Verdana"/>
      </w:rPr>
      <w:t>20</w:t>
    </w:r>
  </w:p>
  <w:p w14:paraId="7953C8EA" w14:textId="251BEA14" w:rsidR="005C0D9F" w:rsidRDefault="005C0D9F" w:rsidP="00594E3A">
    <w:pPr>
      <w:autoSpaceDE w:val="0"/>
      <w:autoSpaceDN w:val="0"/>
      <w:adjustRightInd w:val="0"/>
      <w:spacing w:after="0" w:line="240" w:lineRule="auto"/>
      <w:rPr>
        <w:rFonts w:ascii="Verdana" w:hAnsi="Verdana" w:cs="Verdana"/>
      </w:rPr>
    </w:pPr>
    <w:r w:rsidRPr="00526DA2">
      <w:rPr>
        <w:rFonts w:ascii="Verdana" w:hAnsi="Verdana" w:cs="Verdana"/>
      </w:rPr>
      <w:t xml:space="preserve">                                                </w:t>
    </w:r>
    <w:r w:rsidR="00B6746A">
      <w:rPr>
        <w:rFonts w:ascii="Verdana" w:hAnsi="Verdana" w:cs="Verdana"/>
      </w:rPr>
      <w:t xml:space="preserve">                               </w:t>
    </w:r>
    <w:r w:rsidRPr="00526DA2">
      <w:rPr>
        <w:rFonts w:ascii="Verdana" w:hAnsi="Verdana" w:cs="Verdana"/>
      </w:rPr>
      <w:t xml:space="preserve">    </w:t>
    </w:r>
    <w:r w:rsidR="00526DA2" w:rsidRPr="00526DA2">
      <w:rPr>
        <w:rFonts w:ascii="Verdana" w:hAnsi="Verdana" w:cs="Verdana"/>
      </w:rPr>
      <w:t xml:space="preserve"> </w:t>
    </w:r>
    <w:r w:rsidRPr="00526DA2">
      <w:rPr>
        <w:rFonts w:ascii="Verdana" w:hAnsi="Verdana" w:cs="Verdana"/>
      </w:rPr>
      <w:t xml:space="preserve">Auth </w:t>
    </w:r>
    <w:r w:rsidR="00B6746A">
      <w:rPr>
        <w:rFonts w:ascii="Verdana" w:hAnsi="Verdana" w:cs="Verdana"/>
      </w:rPr>
      <w:t xml:space="preserve">     </w:t>
    </w:r>
    <w:r w:rsidRPr="00526DA2">
      <w:rPr>
        <w:rFonts w:ascii="Verdana" w:hAnsi="Verdana" w:cs="Verdana"/>
      </w:rPr>
      <w:t>W</w:t>
    </w:r>
    <w:r w:rsidR="00594E3A">
      <w:rPr>
        <w:rFonts w:ascii="Verdana" w:hAnsi="Verdana" w:cs="Verdana"/>
      </w:rPr>
      <w:t>A</w:t>
    </w:r>
  </w:p>
  <w:p w14:paraId="3AEFC227" w14:textId="77777777" w:rsidR="00594E3A" w:rsidRPr="00594E3A" w:rsidRDefault="00594E3A" w:rsidP="00594E3A">
    <w:pPr>
      <w:autoSpaceDE w:val="0"/>
      <w:autoSpaceDN w:val="0"/>
      <w:adjustRightInd w:val="0"/>
      <w:spacing w:after="0" w:line="240" w:lineRule="auto"/>
      <w:rPr>
        <w:rFonts w:ascii="Verdana" w:hAnsi="Verdana" w:cs="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33C19"/>
    <w:multiLevelType w:val="hybridMultilevel"/>
    <w:tmpl w:val="9EA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48"/>
    <w:rsid w:val="00081870"/>
    <w:rsid w:val="003A7442"/>
    <w:rsid w:val="00526DA2"/>
    <w:rsid w:val="00594E3A"/>
    <w:rsid w:val="005A5F0A"/>
    <w:rsid w:val="005C0D9F"/>
    <w:rsid w:val="005F2F48"/>
    <w:rsid w:val="007B4738"/>
    <w:rsid w:val="00935690"/>
    <w:rsid w:val="0096025D"/>
    <w:rsid w:val="00964DB9"/>
    <w:rsid w:val="009D7E29"/>
    <w:rsid w:val="00B6746A"/>
    <w:rsid w:val="00C016B1"/>
    <w:rsid w:val="00DD566A"/>
    <w:rsid w:val="00E33C59"/>
    <w:rsid w:val="00F0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F84C"/>
  <w15:docId w15:val="{21AD582F-FA02-AD4F-8918-F5B5AFC2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9F"/>
  </w:style>
  <w:style w:type="paragraph" w:styleId="Footer">
    <w:name w:val="footer"/>
    <w:basedOn w:val="Normal"/>
    <w:link w:val="FooterChar"/>
    <w:uiPriority w:val="99"/>
    <w:unhideWhenUsed/>
    <w:rsid w:val="005C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9F"/>
  </w:style>
  <w:style w:type="paragraph" w:styleId="BalloonText">
    <w:name w:val="Balloon Text"/>
    <w:basedOn w:val="Normal"/>
    <w:link w:val="BalloonTextChar"/>
    <w:uiPriority w:val="99"/>
    <w:semiHidden/>
    <w:unhideWhenUsed/>
    <w:rsid w:val="005C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9F"/>
    <w:rPr>
      <w:rFonts w:ascii="Tahoma" w:hAnsi="Tahoma" w:cs="Tahoma"/>
      <w:sz w:val="16"/>
      <w:szCs w:val="16"/>
    </w:rPr>
  </w:style>
  <w:style w:type="paragraph" w:styleId="ListParagraph">
    <w:name w:val="List Paragraph"/>
    <w:basedOn w:val="Normal"/>
    <w:uiPriority w:val="34"/>
    <w:qFormat/>
    <w:rsid w:val="005C0D9F"/>
    <w:pPr>
      <w:ind w:left="720"/>
      <w:contextualSpacing/>
    </w:pPr>
  </w:style>
  <w:style w:type="character" w:styleId="PageNumber">
    <w:name w:val="page number"/>
    <w:basedOn w:val="DefaultParagraphFont"/>
    <w:rsid w:val="00526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Microsoft Office User</cp:lastModifiedBy>
  <cp:revision>5</cp:revision>
  <dcterms:created xsi:type="dcterms:W3CDTF">2020-11-03T09:14:00Z</dcterms:created>
  <dcterms:modified xsi:type="dcterms:W3CDTF">2020-12-07T19:30:00Z</dcterms:modified>
</cp:coreProperties>
</file>